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FA5681" w14:paraId="41F63809" w14:textId="77777777" w:rsidTr="00DD43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A5681" w14:paraId="67B2B7DF" w14:textId="77777777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66"/>
                  </w:tblGrid>
                  <w:tr w:rsidR="00FA5681" w14:paraId="5823B314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14:paraId="0080615C" w14:textId="56865997" w:rsidR="00FA5681" w:rsidRDefault="00EE3C60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eastAsia="Times New Roman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7B27D217" wp14:editId="0E1AF235">
                              <wp:extent cx="6645910" cy="1574800"/>
                              <wp:effectExtent l="0" t="0" r="0" b="0"/>
                              <wp:docPr id="1" name="Image 1" descr="Une image contenant texte, personne&#10;&#10;Description générée automatiquemen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Image 1" descr="Une image contenant texte, personne&#10;&#10;Description générée automatiquement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645910" cy="15748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C99E9FE" w14:textId="77777777" w:rsidR="00FA5681" w:rsidRDefault="00FA56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4E44D6EE" w14:textId="77777777" w:rsidR="00FA5681" w:rsidRDefault="00FA56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A5681" w14:paraId="4B61A84F" w14:textId="77777777" w:rsidTr="00DD43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F62E1" w:rsidRPr="00AF62E1" w14:paraId="134214B9" w14:textId="77777777">
              <w:trPr>
                <w:jc w:val="center"/>
              </w:trPr>
              <w:tc>
                <w:tcPr>
                  <w:tcW w:w="0" w:type="auto"/>
                  <w:tcMar>
                    <w:top w:w="3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F62E1" w:rsidRPr="00AF62E1" w14:paraId="2721F2C4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p w14:paraId="1DD0875D" w14:textId="77777777" w:rsidR="00837BE6" w:rsidRPr="00AF62E1" w:rsidRDefault="00837BE6">
                        <w:pPr>
                          <w:rPr>
                            <w:rFonts w:ascii="DIN Next LT Pro Light" w:hAnsi="DIN Next LT Pro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AF62E1" w:rsidRPr="00AF62E1" w14:paraId="22A4481C" w14:textId="77777777" w:rsidTr="00CE5513">
                          <w:trPr>
                            <w:trHeight w:val="3549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0" w:type="dxa"/>
                                <w:right w:w="150" w:type="dxa"/>
                              </w:tcMar>
                              <w:vAlign w:val="center"/>
                              <w:hideMark/>
                            </w:tcPr>
                            <w:p w14:paraId="39919EEB" w14:textId="77777777" w:rsidR="005A1E1C" w:rsidRDefault="005A1E1C" w:rsidP="00DD4365">
                              <w:pPr>
                                <w:pStyle w:val="Titre3"/>
                                <w:spacing w:line="360" w:lineRule="exact"/>
                                <w:jc w:val="both"/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63E5C94F" w14:textId="3593B1A3" w:rsidR="00FA5681" w:rsidRDefault="00FA5681" w:rsidP="00DD4365">
                              <w:pPr>
                                <w:pStyle w:val="Titre3"/>
                                <w:spacing w:line="360" w:lineRule="exact"/>
                                <w:jc w:val="both"/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Chers parents,</w:t>
                              </w:r>
                            </w:p>
                            <w:p w14:paraId="15BE0318" w14:textId="77777777" w:rsidR="00DD4365" w:rsidRPr="00AF62E1" w:rsidRDefault="00DD4365" w:rsidP="00FA5681">
                              <w:pPr>
                                <w:pStyle w:val="Titre3"/>
                                <w:spacing w:line="360" w:lineRule="exact"/>
                                <w:ind w:left="-150"/>
                                <w:jc w:val="both"/>
                                <w:rPr>
                                  <w:rFonts w:ascii="DIN Next LT Pro Light" w:eastAsia="Times New Roman" w:hAnsi="DIN Next LT Pro Light" w:cs="Arial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0168C354" w14:textId="5856D006" w:rsidR="00CE5513" w:rsidRPr="00AF62E1" w:rsidRDefault="00CE5513" w:rsidP="00837BE6">
                              <w:pPr>
                                <w:pStyle w:val="Titre3"/>
                                <w:spacing w:line="360" w:lineRule="exact"/>
                                <w:ind w:left="-150"/>
                                <w:jc w:val="both"/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D’après nos registres de baptême, un ou plusieurs de vos enfants ont entre 7 et 11 ans : ils sont donc en mesure aujourd’hui </w:t>
                              </w:r>
                              <w:r w:rsidR="003A2AC2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de rejoindre un groupe de catéchèse.</w:t>
                              </w: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 </w:t>
                              </w:r>
                            </w:p>
                            <w:p w14:paraId="2B1A2903" w14:textId="3811CB6E" w:rsidR="00CE5513" w:rsidRPr="00AF62E1" w:rsidRDefault="00CE5513" w:rsidP="00837BE6">
                              <w:pPr>
                                <w:pStyle w:val="Titre3"/>
                                <w:spacing w:line="360" w:lineRule="exact"/>
                                <w:ind w:left="-150"/>
                                <w:jc w:val="both"/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Au caté, votre enfant expérimentera la joie d’être aimé de Dieu et découvrira qui est Jésus. Il rencontrera d’autres croyants, </w:t>
                              </w:r>
                              <w:r w:rsidR="0050789A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réfléchira avec d'autres aux q</w:t>
                              </w:r>
                              <w:r w:rsidR="00A5449F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u</w:t>
                              </w:r>
                              <w:r w:rsidR="0050789A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estions </w:t>
                              </w:r>
                              <w:r w:rsidR="00A5449F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existentielles qu'il se pose</w:t>
                              </w:r>
                              <w:r w:rsidR="006E64A6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afin</w:t>
                              </w:r>
                              <w:r w:rsidR="005275A7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d'y répondre progressivement. </w:t>
                              </w: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Le caté</w:t>
                              </w:r>
                              <w:r w:rsidR="0050789A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sera pour lui une chance en plus pour grandir, s’épanouir et être heureux. </w:t>
                              </w:r>
                            </w:p>
                            <w:p w14:paraId="25A4141C" w14:textId="2465CE57" w:rsidR="00FA5681" w:rsidRPr="00AF62E1" w:rsidRDefault="00CE5513" w:rsidP="00837BE6">
                              <w:pPr>
                                <w:pStyle w:val="Titre3"/>
                                <w:spacing w:line="360" w:lineRule="exact"/>
                                <w:ind w:left="-150"/>
                                <w:jc w:val="both"/>
                                <w:rPr>
                                  <w:rFonts w:ascii="DIN Next LT Pro Light" w:eastAsia="Times New Roman" w:hAnsi="DIN Next LT Pro Light" w:cs="Arial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Nous nous tenons à votre disposition pour tous renseignements sur les inscriptions </w:t>
                              </w:r>
                              <w:r w:rsidR="00784DC7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à la catéchèse</w:t>
                              </w:r>
                              <w:r w:rsidRPr="00AF62E1">
                                <w:rPr>
                                  <w:rFonts w:ascii="DIN Next LT Pro Light" w:eastAsia="Times New Roman" w:hAnsi="DIN Next LT Pro Light" w:cs="Helvetica"/>
                                  <w:b w:val="0"/>
                                  <w:bCs w:val="0"/>
                                  <w:color w:val="000000" w:themeColor="text1"/>
                                  <w:sz w:val="23"/>
                                  <w:szCs w:val="23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36F1269" w14:textId="77777777" w:rsidR="00FA5681" w:rsidRPr="00AF62E1" w:rsidRDefault="00FA5681">
                        <w:pPr>
                          <w:rPr>
                            <w:rFonts w:ascii="DIN Next LT Pro Light" w:eastAsia="Times New Roman" w:hAnsi="DIN Next LT Pro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5C6B1644" w14:textId="77777777" w:rsidR="00FA5681" w:rsidRPr="00AF62E1" w:rsidRDefault="00FA5681">
                  <w:pPr>
                    <w:jc w:val="center"/>
                    <w:rPr>
                      <w:rFonts w:ascii="DIN Next LT Pro Light" w:eastAsia="Times New Roman" w:hAnsi="DIN Next LT Pro Light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14:paraId="6921A91D" w14:textId="77777777" w:rsidR="00FA5681" w:rsidRPr="00AF62E1" w:rsidRDefault="00FA5681">
            <w:pPr>
              <w:jc w:val="center"/>
              <w:rPr>
                <w:rFonts w:ascii="DIN Next LT Pro Light" w:eastAsia="Times New Roman" w:hAnsi="DIN Next LT Pro Light"/>
                <w:color w:val="000000" w:themeColor="text1"/>
                <w:sz w:val="23"/>
                <w:szCs w:val="23"/>
              </w:rPr>
            </w:pPr>
          </w:p>
        </w:tc>
      </w:tr>
      <w:tr w:rsidR="00FA5681" w14:paraId="6429418F" w14:textId="77777777" w:rsidTr="00DD43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AF62E1" w:rsidRPr="00AF62E1" w14:paraId="1D0A8EF6" w14:textId="77777777">
              <w:trPr>
                <w:jc w:val="center"/>
              </w:trPr>
              <w:tc>
                <w:tcPr>
                  <w:tcW w:w="0" w:type="auto"/>
                  <w:tcMar>
                    <w:top w:w="6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6"/>
                  </w:tblGrid>
                  <w:tr w:rsidR="00AF62E1" w:rsidRPr="00AF62E1" w14:paraId="4DCC1D96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6"/>
                        </w:tblGrid>
                        <w:tr w:rsidR="00AF62E1" w:rsidRPr="00AF62E1" w14:paraId="1FCAD004" w14:textId="77777777">
                          <w:tc>
                            <w:tcPr>
                              <w:tcW w:w="5940" w:type="dxa"/>
                              <w:vAlign w:val="center"/>
                              <w:hideMark/>
                            </w:tcPr>
                            <w:tbl>
                              <w:tblPr>
                                <w:tblW w:w="9006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6"/>
                              </w:tblGrid>
                              <w:tr w:rsidR="00AF62E1" w:rsidRPr="00AF62E1" w14:paraId="64E98556" w14:textId="77777777" w:rsidTr="00C12285">
                                <w:trPr>
                                  <w:trHeight w:val="1563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150" w:type="dxa"/>
                                      <w:bottom w:w="0" w:type="dxa"/>
                                      <w:right w:w="150" w:type="dxa"/>
                                    </w:tcMar>
                                    <w:vAlign w:val="center"/>
                                    <w:hideMark/>
                                  </w:tcPr>
                                  <w:p w14:paraId="7C82B251" w14:textId="7ACF3CA9" w:rsidR="00C12285" w:rsidRPr="00AF62E1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 w:right="-306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AF62E1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Venez nous rencontrer à</w:t>
                                    </w:r>
                                    <w:r w:rsidR="00DD4365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                                         </w:t>
                                    </w:r>
                                    <w:r w:rsidRPr="00AF62E1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  le</w:t>
                                    </w:r>
                                  </w:p>
                                  <w:p w14:paraId="3CFFC28A" w14:textId="77777777" w:rsidR="00C12285" w:rsidRPr="00AF62E1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AF62E1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Bien fraternellement,</w:t>
                                    </w:r>
                                  </w:p>
                                  <w:p w14:paraId="21575056" w14:textId="77777777" w:rsidR="00C12285" w:rsidRPr="00AF62E1" w:rsidRDefault="00C12285" w:rsidP="00FA5681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AF62E1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L’équip</w:t>
                                    </w:r>
                                    <w:r w:rsidRPr="00AF62E1">
                                      <w:rPr>
                                        <w:rFonts w:ascii="DIN Next LT Pro Light" w:eastAsia="Times New Roman" w:hAnsi="DIN Next LT Pro Light" w:cs="Helvetica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>e de coordination de la catéchèse de la paroisse</w:t>
                                    </w:r>
                                  </w:p>
                                  <w:p w14:paraId="1B945FD1" w14:textId="77777777" w:rsidR="00C12285" w:rsidRPr="00AF62E1" w:rsidRDefault="00C12285" w:rsidP="00C12285">
                                    <w:pPr>
                                      <w:pStyle w:val="Titre3"/>
                                      <w:spacing w:line="360" w:lineRule="exact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  <w:p w14:paraId="3AD6FE60" w14:textId="65983775" w:rsidR="00C12285" w:rsidRPr="00AF62E1" w:rsidRDefault="00C12285" w:rsidP="00B250F9">
                                    <w:pPr>
                                      <w:pStyle w:val="Titre3"/>
                                      <w:spacing w:line="276" w:lineRule="auto"/>
                                      <w:ind w:left="-150"/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</w:pPr>
                                    <w:r w:rsidRPr="00AF62E1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t xml:space="preserve">Contact : Nom et adresse de la paroisse, éventuellement site internet </w:t>
                                    </w:r>
                                    <w:r w:rsidRPr="00AF62E1">
                                      <w:rPr>
                                        <w:rFonts w:ascii="DIN Next LT Pro Light" w:eastAsia="Times New Roman" w:hAnsi="DIN Next LT Pro Light" w:cs="Arial"/>
                                        <w:b w:val="0"/>
                                        <w:bCs w:val="0"/>
                                        <w:color w:val="000000" w:themeColor="text1"/>
                                        <w:sz w:val="23"/>
                                        <w:szCs w:val="23"/>
                                      </w:rPr>
                                      <w:br/>
                                      <w:t>Prénom Nom de (du) responsable catéchèse</w:t>
                                    </w:r>
                                  </w:p>
                                </w:tc>
                              </w:tr>
                            </w:tbl>
                            <w:p w14:paraId="478596E9" w14:textId="2B308CB4" w:rsidR="00C12285" w:rsidRPr="00AF62E1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  <w:r w:rsidRPr="00AF62E1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Numéro de téléphone, </w:t>
                              </w:r>
                              <w:r w:rsidR="00DD4365" w:rsidRPr="00AF62E1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>courriel</w:t>
                              </w:r>
                              <w:r w:rsidRPr="00AF62E1"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  <w:t xml:space="preserve"> à compléter</w:t>
                              </w:r>
                            </w:p>
                            <w:p w14:paraId="360A3033" w14:textId="77777777" w:rsidR="00C12285" w:rsidRPr="00AF62E1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3BB9AB79" w14:textId="77777777" w:rsidR="00C12285" w:rsidRPr="00AF62E1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  <w:p w14:paraId="6DAD13A0" w14:textId="3FE7D3EB" w:rsidR="00C12285" w:rsidRPr="00AF62E1" w:rsidRDefault="00C12285">
                              <w:pPr>
                                <w:rPr>
                                  <w:rFonts w:ascii="DIN Next LT Pro Light" w:eastAsia="Times New Roman" w:hAnsi="DIN Next LT Pro Light"/>
                                  <w:color w:val="000000" w:themeColor="text1"/>
                                  <w:sz w:val="23"/>
                                  <w:szCs w:val="23"/>
                                </w:rPr>
                              </w:pPr>
                            </w:p>
                          </w:tc>
                        </w:tr>
                      </w:tbl>
                      <w:p w14:paraId="429AF595" w14:textId="77777777" w:rsidR="00FA5681" w:rsidRPr="00AF62E1" w:rsidRDefault="00FA5681">
                        <w:pPr>
                          <w:rPr>
                            <w:rFonts w:ascii="DIN Next LT Pro Light" w:eastAsia="Times New Roman" w:hAnsi="DIN Next LT Pro Light"/>
                            <w:color w:val="000000" w:themeColor="text1"/>
                            <w:sz w:val="23"/>
                            <w:szCs w:val="23"/>
                          </w:rPr>
                        </w:pPr>
                      </w:p>
                    </w:tc>
                  </w:tr>
                </w:tbl>
                <w:p w14:paraId="2A97CFC5" w14:textId="77777777" w:rsidR="00FA5681" w:rsidRPr="00AF62E1" w:rsidRDefault="00FA5681">
                  <w:pPr>
                    <w:jc w:val="center"/>
                    <w:rPr>
                      <w:rFonts w:ascii="DIN Next LT Pro Light" w:eastAsia="Times New Roman" w:hAnsi="DIN Next LT Pro Light"/>
                      <w:color w:val="000000" w:themeColor="text1"/>
                      <w:sz w:val="23"/>
                      <w:szCs w:val="23"/>
                    </w:rPr>
                  </w:pPr>
                </w:p>
              </w:tc>
            </w:tr>
          </w:tbl>
          <w:p w14:paraId="391B3767" w14:textId="77777777" w:rsidR="00FA5681" w:rsidRPr="00AF62E1" w:rsidRDefault="00FA5681">
            <w:pPr>
              <w:jc w:val="center"/>
              <w:rPr>
                <w:rFonts w:ascii="DIN Next LT Pro Light" w:eastAsia="Times New Roman" w:hAnsi="DIN Next LT Pro Light"/>
                <w:color w:val="000000" w:themeColor="text1"/>
                <w:sz w:val="23"/>
                <w:szCs w:val="23"/>
              </w:rPr>
            </w:pPr>
          </w:p>
        </w:tc>
      </w:tr>
      <w:tr w:rsidR="00FA5681" w14:paraId="03CF62CC" w14:textId="77777777" w:rsidTr="00DD43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6"/>
            </w:tblGrid>
            <w:tr w:rsidR="00FA5681" w14:paraId="0421C6EC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30" w:type="dxa"/>
                    <w:right w:w="0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A5681" w14:paraId="1E5985F7" w14:textId="77777777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FA5681" w14:paraId="6B1D4D4B" w14:textId="77777777"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7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A5681" w14:paraId="26F6FAA2" w14:textId="77777777">
                                <w:trPr>
                                  <w:jc w:val="center"/>
                                </w:trPr>
                                <w:tc>
                                  <w:tcPr>
                                    <w:tcW w:w="9000" w:type="dxa"/>
                                    <w:vAlign w:val="center"/>
                                    <w:hideMark/>
                                  </w:tcPr>
                                  <w:p w14:paraId="1DC4EE4E" w14:textId="0DD32FD5" w:rsidR="00DD4365" w:rsidRDefault="00DD4365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BF9D996" w14:textId="77777777" w:rsidR="00FA5681" w:rsidRDefault="00FA568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A5681" w14:paraId="7B0ACB4D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781D59" w14:textId="3D92D845" w:rsidR="00DD4365" w:rsidRDefault="00DD4365" w:rsidP="00DD4365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68263F5B" w14:textId="77777777" w:rsidR="00FA5681" w:rsidRDefault="00FA5681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B750A87" w14:textId="77777777" w:rsidR="00FA5681" w:rsidRDefault="00FA56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1ED8F22D" w14:textId="77777777" w:rsidR="00FA5681" w:rsidRDefault="00FA568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927E207" w14:textId="3A1703D4" w:rsidR="00DD4365" w:rsidRDefault="00DD4365" w:rsidP="00FA5681"/>
    <w:p w14:paraId="1FFABB54" w14:textId="3DFACD36" w:rsidR="00DD4365" w:rsidRPr="00FA5681" w:rsidRDefault="00EE3C60" w:rsidP="00FA5681">
      <w:r>
        <w:rPr>
          <w:noProof/>
        </w:rPr>
        <w:drawing>
          <wp:inline distT="0" distB="0" distL="0" distR="0" wp14:anchorId="599F57A6" wp14:editId="7C64B5AC">
            <wp:extent cx="6645910" cy="1574800"/>
            <wp:effectExtent l="0" t="0" r="0" b="0"/>
            <wp:docPr id="2" name="Image 2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365" w:rsidRPr="00FA5681" w:rsidSect="00DD4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 Next LT Pro Light">
    <w:altName w:val="﷽﷽﷽﷽﷽﷽﷽﷽ LT Pro Light"/>
    <w:panose1 w:val="020B0303020203050203"/>
    <w:charset w:val="4D"/>
    <w:family w:val="swiss"/>
    <w:notTrueType/>
    <w:pitch w:val="variable"/>
    <w:sig w:usb0="A000002F" w:usb1="50002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F5"/>
    <w:rsid w:val="00124D81"/>
    <w:rsid w:val="00334788"/>
    <w:rsid w:val="003A2AC2"/>
    <w:rsid w:val="003E774A"/>
    <w:rsid w:val="005055CC"/>
    <w:rsid w:val="0050789A"/>
    <w:rsid w:val="005275A7"/>
    <w:rsid w:val="005A1E1C"/>
    <w:rsid w:val="006E64A6"/>
    <w:rsid w:val="00722CA6"/>
    <w:rsid w:val="007378F3"/>
    <w:rsid w:val="00771F05"/>
    <w:rsid w:val="00784DC7"/>
    <w:rsid w:val="00837BE6"/>
    <w:rsid w:val="008E0485"/>
    <w:rsid w:val="009D13F5"/>
    <w:rsid w:val="00A5449F"/>
    <w:rsid w:val="00AF62E1"/>
    <w:rsid w:val="00B250F9"/>
    <w:rsid w:val="00BE1120"/>
    <w:rsid w:val="00C12285"/>
    <w:rsid w:val="00C60F31"/>
    <w:rsid w:val="00C7671F"/>
    <w:rsid w:val="00CE5513"/>
    <w:rsid w:val="00CE6A6D"/>
    <w:rsid w:val="00D57079"/>
    <w:rsid w:val="00D932DB"/>
    <w:rsid w:val="00DD4365"/>
    <w:rsid w:val="00E67ADC"/>
    <w:rsid w:val="00EE3C60"/>
    <w:rsid w:val="00F06BCA"/>
    <w:rsid w:val="00FA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AA4B7"/>
  <w15:chartTrackingRefBased/>
  <w15:docId w15:val="{EBAB6716-8303-40C1-9F41-62AF7C569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F5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link w:val="Titre3Car"/>
    <w:uiPriority w:val="9"/>
    <w:semiHidden/>
    <w:unhideWhenUsed/>
    <w:qFormat/>
    <w:rsid w:val="009D13F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9D13F5"/>
    <w:rPr>
      <w:rFonts w:ascii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9D13F5"/>
    <w:pPr>
      <w:spacing w:before="195" w:after="195"/>
    </w:pPr>
  </w:style>
  <w:style w:type="character" w:styleId="Lienhypertexte">
    <w:name w:val="Hyperlink"/>
    <w:basedOn w:val="Policepardfaut"/>
    <w:uiPriority w:val="99"/>
    <w:semiHidden/>
    <w:unhideWhenUsed/>
    <w:rsid w:val="00FA56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0D3059A7D1E42ADD63635E4FE1D31" ma:contentTypeVersion="10" ma:contentTypeDescription="Crée un document." ma:contentTypeScope="" ma:versionID="b597e9ea703a9b616f9dc50947d5eb28">
  <xsd:schema xmlns:xsd="http://www.w3.org/2001/XMLSchema" xmlns:xs="http://www.w3.org/2001/XMLSchema" xmlns:p="http://schemas.microsoft.com/office/2006/metadata/properties" xmlns:ns2="58542d2d-5f5e-4536-a039-b99667384a76" xmlns:ns3="e60b6252-534c-4a52-8fc8-d0727dcbf705" targetNamespace="http://schemas.microsoft.com/office/2006/metadata/properties" ma:root="true" ma:fieldsID="4118b509dab84942845b368816c829cf" ns2:_="" ns3:_="">
    <xsd:import namespace="58542d2d-5f5e-4536-a039-b99667384a76"/>
    <xsd:import namespace="e60b6252-534c-4a52-8fc8-d0727dcbf7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42d2d-5f5e-4536-a039-b99667384a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b6252-534c-4a52-8fc8-d0727dcbf70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A973F5-B11B-48E4-973C-F9B5DE701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542d2d-5f5e-4536-a039-b99667384a76"/>
    <ds:schemaRef ds:uri="e60b6252-534c-4a52-8fc8-d0727dcbf7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8A788-3FF5-4EB9-AF6D-A6F781550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D3404-0916-415C-B23F-802F7F33A3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Association Diocesaine de Paris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FRUCHARD</dc:creator>
  <cp:keywords/>
  <dc:description/>
  <cp:lastModifiedBy>LANNELUC Corinne</cp:lastModifiedBy>
  <cp:revision>28</cp:revision>
  <dcterms:created xsi:type="dcterms:W3CDTF">2019-03-07T14:00:00Z</dcterms:created>
  <dcterms:modified xsi:type="dcterms:W3CDTF">2021-06-03T08:55:00Z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0x0101003610D3059A7D1E42ADD63635E4FE1D31</vt:lpwstr>
  </property>
</Properties>
</file>